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2</w:t>
      </w:r>
      <w:r>
        <w:rPr>
          <w:rFonts w:hint="eastAsia" w:ascii="黑体" w:hAnsi="黑体" w:eastAsia="黑体"/>
          <w:color w:val="000000"/>
          <w:sz w:val="32"/>
          <w:szCs w:val="32"/>
        </w:rPr>
        <w:t>：</w:t>
      </w:r>
    </w:p>
    <w:p>
      <w:pPr>
        <w:jc w:val="center"/>
        <w:rPr>
          <w:rFonts w:hint="eastAsia" w:ascii="方正小标宋_GBK" w:hAnsi="方正小标宋简体" w:eastAsia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简体" w:eastAsia="方正小标宋_GBK"/>
          <w:color w:val="000000"/>
          <w:sz w:val="36"/>
          <w:szCs w:val="36"/>
        </w:rPr>
        <w:t>泰州市商业住房贷款转住房公积金贷款同意书</w:t>
      </w:r>
      <w:bookmarkEnd w:id="0"/>
    </w:p>
    <w:p>
      <w:pPr>
        <w:adjustRightInd w:val="0"/>
        <w:snapToGrid w:val="0"/>
        <w:spacing w:line="540" w:lineRule="exact"/>
        <w:rPr>
          <w:rFonts w:hint="eastAsia" w:eastAsia="方正仿宋_GBK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泰州市住房公积金管理中心：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32"/>
          <w:szCs w:val="32"/>
        </w:rPr>
        <w:t>，身份证号码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，在我行办理商业住房贷款，购买（房屋地址）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，不动产权证号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color w:val="000000"/>
          <w:sz w:val="32"/>
          <w:szCs w:val="32"/>
        </w:rPr>
        <w:t>，借款合同编号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color w:val="000000"/>
          <w:sz w:val="32"/>
          <w:szCs w:val="32"/>
        </w:rPr>
        <w:t>。该笔贷款放款日期为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日，贷款金额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万元，贷款剩余年限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年，本金余额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color w:val="000000"/>
          <w:sz w:val="32"/>
          <w:szCs w:val="32"/>
        </w:rPr>
        <w:t>元。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我行同意该笔商业住房贷款剩余本金中的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z w:val="32"/>
          <w:szCs w:val="32"/>
        </w:rPr>
        <w:t>万元转为住房公积金贷款，并指定其商转公贷款资金转至我行以下</w:t>
      </w:r>
      <w:r>
        <w:rPr>
          <w:rFonts w:hint="eastAsia" w:ascii="仿宋_GB2312" w:eastAsia="仿宋_GB2312"/>
          <w:sz w:val="32"/>
          <w:szCs w:val="32"/>
        </w:rPr>
        <w:t>专用</w:t>
      </w:r>
      <w:r>
        <w:rPr>
          <w:rFonts w:hint="eastAsia" w:ascii="仿宋_GB2312" w:eastAsia="仿宋_GB2312"/>
          <w:color w:val="000000"/>
          <w:sz w:val="32"/>
          <w:szCs w:val="32"/>
        </w:rPr>
        <w:t>账户</w:t>
      </w:r>
      <w:r>
        <w:rPr>
          <w:rFonts w:hint="eastAsia" w:ascii="仿宋_GB2312" w:eastAsia="仿宋_GB2312"/>
          <w:sz w:val="32"/>
          <w:szCs w:val="32"/>
        </w:rPr>
        <w:t>，专门用于偿还该笔商业住房贷款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我行承诺：在收到该客户商转公贷款资金后，当日偿还该笔商业住房贷款。全部结清的，在3个工作日内办妥抵押注销手续。因故未能偿还的，当日将资金退回至贵单位银行账户。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我行</w:t>
      </w:r>
      <w:r>
        <w:rPr>
          <w:rFonts w:hint="eastAsia" w:ascii="仿宋_GB2312" w:eastAsia="仿宋_GB2312"/>
          <w:sz w:val="32"/>
          <w:szCs w:val="32"/>
        </w:rPr>
        <w:t>专用</w:t>
      </w:r>
      <w:r>
        <w:rPr>
          <w:rFonts w:hint="eastAsia" w:ascii="仿宋_GB2312" w:eastAsia="仿宋_GB2312"/>
          <w:color w:val="000000"/>
          <w:sz w:val="32"/>
          <w:szCs w:val="32"/>
        </w:rPr>
        <w:t>账户如下：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收款人：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开户行：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账  号：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</w:t>
      </w:r>
    </w:p>
    <w:p>
      <w:pPr>
        <w:adjustRightInd w:val="0"/>
        <w:snapToGrid w:val="0"/>
        <w:spacing w:line="540" w:lineRule="exact"/>
        <w:rPr>
          <w:rFonts w:hint="eastAsia" w:ascii="仿宋_GB2312" w:eastAsia="仿宋_GB2312"/>
          <w:color w:val="000000"/>
          <w:sz w:val="32"/>
          <w:szCs w:val="32"/>
          <w:u w:val="single"/>
        </w:rPr>
      </w:pPr>
    </w:p>
    <w:p>
      <w:pPr>
        <w:adjustRightInd w:val="0"/>
        <w:snapToGrid w:val="0"/>
        <w:spacing w:line="540" w:lineRule="exact"/>
        <w:ind w:right="960"/>
        <w:jc w:val="righ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（银行盖章）</w:t>
      </w:r>
    </w:p>
    <w:p>
      <w:pPr>
        <w:wordWrap w:val="0"/>
        <w:adjustRightInd w:val="0"/>
        <w:snapToGrid w:val="0"/>
        <w:spacing w:line="540" w:lineRule="exact"/>
        <w:ind w:right="480"/>
        <w:jc w:val="righ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日期：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85503"/>
    <w:rsid w:val="7658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2023-04-13T07:31:00Z</dcterms:created>
  <dc:creator>123</dc:creator>
  <cp:lastModifiedBy>123</cp:lastModifiedBy>
  <dcterms:modified xsi:type="dcterms:W3CDTF">2023-04-13T07:31:41Z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