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4E" w:rsidRPr="0055255D" w:rsidRDefault="0024104E" w:rsidP="00F24394">
      <w:pPr>
        <w:jc w:val="center"/>
        <w:rPr>
          <w:rFonts w:ascii="方正小标宋_GBK" w:eastAsia="方正小标宋_GBK" w:hAnsi="微软雅黑"/>
          <w:b/>
          <w:sz w:val="36"/>
          <w:szCs w:val="36"/>
        </w:rPr>
      </w:pPr>
      <w:r w:rsidRPr="0055255D">
        <w:rPr>
          <w:rFonts w:ascii="方正小标宋_GBK" w:eastAsia="方正小标宋_GBK" w:hAnsi="微软雅黑" w:hint="eastAsia"/>
          <w:b/>
          <w:sz w:val="36"/>
          <w:szCs w:val="36"/>
        </w:rPr>
        <w:t>关于执法主体执法人员</w:t>
      </w:r>
      <w:r w:rsidR="008701A8" w:rsidRPr="0055255D">
        <w:rPr>
          <w:rFonts w:ascii="方正小标宋_GBK" w:eastAsia="方正小标宋_GBK" w:hAnsi="微软雅黑" w:hint="eastAsia"/>
          <w:b/>
          <w:sz w:val="36"/>
          <w:szCs w:val="36"/>
        </w:rPr>
        <w:t>救济方式</w:t>
      </w:r>
      <w:r w:rsidRPr="0055255D">
        <w:rPr>
          <w:rFonts w:ascii="方正小标宋_GBK" w:eastAsia="方正小标宋_GBK" w:hAnsi="微软雅黑" w:hint="eastAsia"/>
          <w:b/>
          <w:sz w:val="36"/>
          <w:szCs w:val="36"/>
        </w:rPr>
        <w:t>的公示</w:t>
      </w:r>
    </w:p>
    <w:p w:rsidR="00350086" w:rsidRPr="00D61C56" w:rsidRDefault="0024104E" w:rsidP="0024104E">
      <w:pPr>
        <w:adjustRightInd w:val="0"/>
        <w:snapToGrid w:val="0"/>
        <w:rPr>
          <w:rFonts w:ascii="宋体" w:eastAsia="宋体" w:hAnsi="宋体" w:cs="宋体"/>
          <w:color w:val="000000" w:themeColor="text1"/>
          <w:kern w:val="0"/>
          <w:sz w:val="28"/>
          <w:szCs w:val="28"/>
        </w:rPr>
      </w:pPr>
      <w:r w:rsidRPr="00881A56">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BC22BA">
        <w:rPr>
          <w:rFonts w:ascii="宋体" w:eastAsia="宋体" w:hAnsi="宋体" w:cs="宋体" w:hint="eastAsia"/>
          <w:color w:val="000000" w:themeColor="text1"/>
          <w:kern w:val="0"/>
          <w:sz w:val="28"/>
          <w:szCs w:val="28"/>
        </w:rPr>
        <w:t>为深入贯彻落实《国务院办公厅关于</w:t>
      </w:r>
      <w:r w:rsidR="004B261D">
        <w:rPr>
          <w:rFonts w:ascii="宋体" w:eastAsia="宋体" w:hAnsi="宋体" w:cs="宋体" w:hint="eastAsia"/>
          <w:color w:val="000000" w:themeColor="text1"/>
          <w:kern w:val="0"/>
          <w:sz w:val="28"/>
          <w:szCs w:val="28"/>
        </w:rPr>
        <w:t>全面推行行政执法公示制度执法全过程记录制度重大执法决定法制审核制度的指导意见</w:t>
      </w:r>
      <w:r w:rsidRPr="00BC22BA">
        <w:rPr>
          <w:rFonts w:ascii="宋体" w:eastAsia="宋体" w:hAnsi="宋体" w:cs="宋体" w:hint="eastAsia"/>
          <w:color w:val="000000" w:themeColor="text1"/>
          <w:kern w:val="0"/>
          <w:sz w:val="28"/>
          <w:szCs w:val="28"/>
        </w:rPr>
        <w:t>》（国办发[201</w:t>
      </w:r>
      <w:r w:rsidR="004B261D">
        <w:rPr>
          <w:rFonts w:ascii="宋体" w:eastAsia="宋体" w:hAnsi="宋体" w:cs="宋体" w:hint="eastAsia"/>
          <w:color w:val="000000" w:themeColor="text1"/>
          <w:kern w:val="0"/>
          <w:sz w:val="28"/>
          <w:szCs w:val="28"/>
        </w:rPr>
        <w:t>8</w:t>
      </w:r>
      <w:r w:rsidRPr="00BC22BA">
        <w:rPr>
          <w:rFonts w:ascii="宋体" w:eastAsia="宋体" w:hAnsi="宋体" w:cs="宋体" w:hint="eastAsia"/>
          <w:color w:val="000000" w:themeColor="text1"/>
          <w:kern w:val="0"/>
          <w:sz w:val="28"/>
          <w:szCs w:val="28"/>
        </w:rPr>
        <w:t>]</w:t>
      </w:r>
      <w:r w:rsidR="004B261D">
        <w:rPr>
          <w:rFonts w:ascii="宋体" w:eastAsia="宋体" w:hAnsi="宋体" w:cs="宋体" w:hint="eastAsia"/>
          <w:color w:val="000000" w:themeColor="text1"/>
          <w:kern w:val="0"/>
          <w:sz w:val="28"/>
          <w:szCs w:val="28"/>
        </w:rPr>
        <w:t>118</w:t>
      </w:r>
      <w:r w:rsidRPr="00BC22BA">
        <w:rPr>
          <w:rFonts w:ascii="宋体" w:eastAsia="宋体" w:hAnsi="宋体" w:cs="宋体" w:hint="eastAsia"/>
          <w:color w:val="000000" w:themeColor="text1"/>
          <w:kern w:val="0"/>
          <w:sz w:val="28"/>
          <w:szCs w:val="28"/>
        </w:rPr>
        <w:t>号）</w:t>
      </w:r>
      <w:r w:rsidR="00E00AEB">
        <w:rPr>
          <w:rFonts w:ascii="宋体" w:eastAsia="宋体" w:hAnsi="宋体" w:cs="宋体" w:hint="eastAsia"/>
          <w:color w:val="000000" w:themeColor="text1"/>
          <w:kern w:val="0"/>
          <w:sz w:val="28"/>
          <w:szCs w:val="28"/>
        </w:rPr>
        <w:t>、《江苏省全面推行行政执法公示制度执法全过程记录制度重大执法决定法制审核制度实施方案》（苏政办发</w:t>
      </w:r>
      <w:r w:rsidR="00E00AEB" w:rsidRPr="00BC22BA">
        <w:rPr>
          <w:rFonts w:ascii="宋体" w:eastAsia="宋体" w:hAnsi="宋体" w:cs="宋体" w:hint="eastAsia"/>
          <w:color w:val="000000" w:themeColor="text1"/>
          <w:kern w:val="0"/>
          <w:sz w:val="28"/>
          <w:szCs w:val="28"/>
        </w:rPr>
        <w:t>[</w:t>
      </w:r>
      <w:r w:rsidR="00E00AEB">
        <w:rPr>
          <w:rFonts w:ascii="宋体" w:eastAsia="宋体" w:hAnsi="宋体" w:cs="宋体" w:hint="eastAsia"/>
          <w:color w:val="000000" w:themeColor="text1"/>
          <w:kern w:val="0"/>
          <w:sz w:val="28"/>
          <w:szCs w:val="28"/>
        </w:rPr>
        <w:t>2019</w:t>
      </w:r>
      <w:r w:rsidR="00E00AEB" w:rsidRPr="00BC22BA">
        <w:rPr>
          <w:rFonts w:ascii="宋体" w:eastAsia="宋体" w:hAnsi="宋体" w:cs="宋体" w:hint="eastAsia"/>
          <w:color w:val="000000" w:themeColor="text1"/>
          <w:kern w:val="0"/>
          <w:sz w:val="28"/>
          <w:szCs w:val="28"/>
        </w:rPr>
        <w:t>]</w:t>
      </w:r>
      <w:r w:rsidR="00E00AEB">
        <w:rPr>
          <w:rFonts w:ascii="宋体" w:eastAsia="宋体" w:hAnsi="宋体" w:cs="宋体" w:hint="eastAsia"/>
          <w:color w:val="000000" w:themeColor="text1"/>
          <w:kern w:val="0"/>
          <w:sz w:val="28"/>
          <w:szCs w:val="28"/>
        </w:rPr>
        <w:t>39号）和《泰州市推进行政执法公示执法全过程记录度重大执法决定法制审核工作方案》（泰委法办</w:t>
      </w:r>
      <w:r w:rsidR="00E00AEB" w:rsidRPr="00BC22BA">
        <w:rPr>
          <w:rFonts w:ascii="宋体" w:eastAsia="宋体" w:hAnsi="宋体" w:cs="宋体" w:hint="eastAsia"/>
          <w:color w:val="000000" w:themeColor="text1"/>
          <w:kern w:val="0"/>
          <w:sz w:val="28"/>
          <w:szCs w:val="28"/>
        </w:rPr>
        <w:t>[</w:t>
      </w:r>
      <w:r w:rsidR="00E00AEB">
        <w:rPr>
          <w:rFonts w:ascii="宋体" w:eastAsia="宋体" w:hAnsi="宋体" w:cs="宋体" w:hint="eastAsia"/>
          <w:color w:val="000000" w:themeColor="text1"/>
          <w:kern w:val="0"/>
          <w:sz w:val="28"/>
          <w:szCs w:val="28"/>
        </w:rPr>
        <w:t>2019</w:t>
      </w:r>
      <w:r w:rsidR="00E00AEB" w:rsidRPr="00BC22BA">
        <w:rPr>
          <w:rFonts w:ascii="宋体" w:eastAsia="宋体" w:hAnsi="宋体" w:cs="宋体" w:hint="eastAsia"/>
          <w:color w:val="000000" w:themeColor="text1"/>
          <w:kern w:val="0"/>
          <w:sz w:val="28"/>
          <w:szCs w:val="28"/>
        </w:rPr>
        <w:t>]</w:t>
      </w:r>
      <w:r w:rsidR="00E00AEB">
        <w:rPr>
          <w:rFonts w:ascii="宋体" w:eastAsia="宋体" w:hAnsi="宋体" w:cs="宋体" w:hint="eastAsia"/>
          <w:color w:val="000000" w:themeColor="text1"/>
          <w:kern w:val="0"/>
          <w:sz w:val="28"/>
          <w:szCs w:val="28"/>
        </w:rPr>
        <w:t>20号）</w:t>
      </w:r>
      <w:r w:rsidRPr="00BC22BA">
        <w:rPr>
          <w:rFonts w:ascii="宋体" w:eastAsia="宋体" w:hAnsi="宋体" w:cs="宋体" w:hint="eastAsia"/>
          <w:color w:val="000000" w:themeColor="text1"/>
          <w:kern w:val="0"/>
          <w:sz w:val="28"/>
          <w:szCs w:val="28"/>
        </w:rPr>
        <w:t>精神，进一步强化中心行政执法监督，促进中心行规范公正文明执法，</w:t>
      </w:r>
      <w:r>
        <w:rPr>
          <w:rFonts w:ascii="宋体" w:eastAsia="宋体" w:hAnsi="宋体" w:cs="宋体" w:hint="eastAsia"/>
          <w:color w:val="000000" w:themeColor="text1"/>
          <w:kern w:val="0"/>
          <w:sz w:val="28"/>
          <w:szCs w:val="28"/>
        </w:rPr>
        <w:t>特将中心执法主体执法人员监督信息向社会公示。</w:t>
      </w:r>
    </w:p>
    <w:p w:rsidR="0024104E" w:rsidRPr="00E878D3" w:rsidRDefault="0024104E" w:rsidP="00D61C56">
      <w:pPr>
        <w:jc w:val="left"/>
        <w:rPr>
          <w:rFonts w:ascii="黑体" w:eastAsia="黑体" w:hAnsi="黑体"/>
          <w:sz w:val="32"/>
          <w:szCs w:val="32"/>
        </w:rPr>
      </w:pPr>
      <w:r w:rsidRPr="00E878D3">
        <w:rPr>
          <w:rFonts w:ascii="黑体" w:eastAsia="黑体" w:hAnsi="黑体" w:hint="eastAsia"/>
          <w:sz w:val="32"/>
          <w:szCs w:val="32"/>
        </w:rPr>
        <w:t>一、执法主体</w:t>
      </w:r>
    </w:p>
    <w:p w:rsidR="0024104E" w:rsidRDefault="00C863C0" w:rsidP="00902DEF">
      <w:pPr>
        <w:adjustRightInd w:val="0"/>
        <w:snapToGrid w:val="0"/>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执法主体</w:t>
      </w:r>
      <w:r w:rsidR="0024104E" w:rsidRPr="00350086">
        <w:rPr>
          <w:rFonts w:ascii="宋体" w:eastAsia="宋体" w:hAnsi="宋体" w:cs="宋体" w:hint="eastAsia"/>
          <w:color w:val="000000" w:themeColor="text1"/>
          <w:kern w:val="0"/>
          <w:sz w:val="28"/>
          <w:szCs w:val="28"/>
        </w:rPr>
        <w:t>：泰州市住房公积金管理中心</w:t>
      </w:r>
    </w:p>
    <w:p w:rsidR="00114EA7" w:rsidRPr="00350086" w:rsidRDefault="00114EA7" w:rsidP="00902DEF">
      <w:pPr>
        <w:adjustRightInd w:val="0"/>
        <w:snapToGrid w:val="0"/>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执法依据：</w:t>
      </w:r>
      <w:r w:rsidR="002400E7">
        <w:rPr>
          <w:rFonts w:ascii="宋体" w:eastAsia="宋体" w:hAnsi="宋体" w:cs="宋体" w:hint="eastAsia"/>
          <w:color w:val="000000" w:themeColor="text1"/>
          <w:kern w:val="0"/>
          <w:sz w:val="28"/>
          <w:szCs w:val="28"/>
        </w:rPr>
        <w:t>国务院</w:t>
      </w:r>
      <w:r>
        <w:rPr>
          <w:rFonts w:ascii="宋体" w:eastAsia="宋体" w:hAnsi="宋体" w:cs="宋体" w:hint="eastAsia"/>
          <w:color w:val="000000" w:themeColor="text1"/>
          <w:kern w:val="0"/>
          <w:sz w:val="28"/>
          <w:szCs w:val="28"/>
        </w:rPr>
        <w:t>《住房公积金管理条例</w:t>
      </w:r>
      <w:r w:rsidR="00D9467D">
        <w:rPr>
          <w:rFonts w:ascii="宋体" w:eastAsia="宋体" w:hAnsi="宋体" w:cs="宋体" w:hint="eastAsia"/>
          <w:color w:val="000000" w:themeColor="text1"/>
          <w:kern w:val="0"/>
          <w:sz w:val="28"/>
          <w:szCs w:val="28"/>
        </w:rPr>
        <w:t>》</w:t>
      </w:r>
    </w:p>
    <w:p w:rsidR="001F5695" w:rsidRDefault="001F5695" w:rsidP="001F5695">
      <w:pPr>
        <w:adjustRightInd w:val="0"/>
        <w:snapToGrid w:val="0"/>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执法区域：泰州市行政区域内</w:t>
      </w:r>
    </w:p>
    <w:p w:rsidR="001F5695" w:rsidRPr="00350086" w:rsidRDefault="0024104E" w:rsidP="001F5695">
      <w:pPr>
        <w:adjustRightInd w:val="0"/>
        <w:snapToGrid w:val="0"/>
        <w:ind w:firstLineChars="200" w:firstLine="560"/>
        <w:rPr>
          <w:rFonts w:ascii="宋体" w:eastAsia="宋体" w:hAnsi="宋体" w:cs="宋体"/>
          <w:color w:val="000000" w:themeColor="text1"/>
          <w:kern w:val="0"/>
          <w:sz w:val="28"/>
          <w:szCs w:val="28"/>
        </w:rPr>
      </w:pPr>
      <w:r w:rsidRPr="00350086">
        <w:rPr>
          <w:rFonts w:ascii="宋体" w:eastAsia="宋体" w:hAnsi="宋体" w:cs="宋体" w:hint="eastAsia"/>
          <w:color w:val="000000" w:themeColor="text1"/>
          <w:kern w:val="0"/>
          <w:sz w:val="28"/>
          <w:szCs w:val="28"/>
        </w:rPr>
        <w:t>办公地址：泰州市凤凰东路50号</w:t>
      </w:r>
    </w:p>
    <w:p w:rsidR="0024104E" w:rsidRDefault="0024104E" w:rsidP="00902DEF">
      <w:pPr>
        <w:adjustRightInd w:val="0"/>
        <w:snapToGrid w:val="0"/>
        <w:ind w:firstLineChars="200" w:firstLine="560"/>
        <w:rPr>
          <w:rFonts w:ascii="宋体" w:eastAsia="宋体" w:hAnsi="宋体" w:cs="宋体"/>
          <w:color w:val="000000" w:themeColor="text1"/>
          <w:kern w:val="0"/>
          <w:sz w:val="28"/>
          <w:szCs w:val="28"/>
        </w:rPr>
      </w:pPr>
      <w:r w:rsidRPr="00350086">
        <w:rPr>
          <w:rFonts w:ascii="宋体" w:eastAsia="宋体" w:hAnsi="宋体" w:cs="宋体" w:hint="eastAsia"/>
          <w:color w:val="000000" w:themeColor="text1"/>
          <w:kern w:val="0"/>
          <w:sz w:val="28"/>
          <w:szCs w:val="28"/>
        </w:rPr>
        <w:t>联系电话：0523-12329、868982</w:t>
      </w:r>
      <w:r w:rsidR="00313A3F">
        <w:rPr>
          <w:rFonts w:ascii="宋体" w:eastAsia="宋体" w:hAnsi="宋体" w:cs="宋体" w:hint="eastAsia"/>
          <w:color w:val="000000" w:themeColor="text1"/>
          <w:kern w:val="0"/>
          <w:sz w:val="28"/>
          <w:szCs w:val="28"/>
        </w:rPr>
        <w:t>68</w:t>
      </w:r>
    </w:p>
    <w:p w:rsidR="00350086" w:rsidRPr="00350086" w:rsidRDefault="00350086" w:rsidP="00350086">
      <w:pPr>
        <w:adjustRightInd w:val="0"/>
        <w:snapToGrid w:val="0"/>
        <w:rPr>
          <w:rFonts w:ascii="宋体" w:eastAsia="宋体" w:hAnsi="宋体" w:cs="宋体"/>
          <w:color w:val="000000" w:themeColor="text1"/>
          <w:kern w:val="0"/>
          <w:sz w:val="28"/>
          <w:szCs w:val="28"/>
        </w:rPr>
      </w:pPr>
    </w:p>
    <w:p w:rsidR="00474580" w:rsidRPr="00E878D3" w:rsidRDefault="0024104E" w:rsidP="00E878D3">
      <w:pPr>
        <w:jc w:val="left"/>
        <w:rPr>
          <w:rFonts w:ascii="黑体" w:eastAsia="黑体" w:hAnsi="黑体"/>
          <w:sz w:val="32"/>
          <w:szCs w:val="32"/>
        </w:rPr>
      </w:pPr>
      <w:r w:rsidRPr="00E878D3">
        <w:rPr>
          <w:rFonts w:ascii="黑体" w:eastAsia="黑体" w:hAnsi="黑体" w:hint="eastAsia"/>
          <w:sz w:val="32"/>
          <w:szCs w:val="32"/>
        </w:rPr>
        <w:t>二、执法人员</w:t>
      </w:r>
    </w:p>
    <w:tbl>
      <w:tblPr>
        <w:tblStyle w:val="a5"/>
        <w:tblW w:w="0" w:type="auto"/>
        <w:jc w:val="center"/>
        <w:tblInd w:w="49" w:type="dxa"/>
        <w:tblLayout w:type="fixed"/>
        <w:tblLook w:val="04A0"/>
      </w:tblPr>
      <w:tblGrid>
        <w:gridCol w:w="699"/>
        <w:gridCol w:w="1417"/>
        <w:gridCol w:w="861"/>
        <w:gridCol w:w="1843"/>
        <w:gridCol w:w="1417"/>
        <w:gridCol w:w="1833"/>
      </w:tblGrid>
      <w:tr w:rsidR="00841DA5" w:rsidRPr="00474580" w:rsidTr="00902DEF">
        <w:trPr>
          <w:trHeight w:val="600"/>
          <w:jc w:val="center"/>
        </w:trPr>
        <w:tc>
          <w:tcPr>
            <w:tcW w:w="699" w:type="dxa"/>
            <w:vAlign w:val="center"/>
            <w:hideMark/>
          </w:tcPr>
          <w:p w:rsidR="00841DA5" w:rsidRPr="00902DEF" w:rsidRDefault="00841DA5">
            <w:pPr>
              <w:jc w:val="center"/>
              <w:rPr>
                <w:rFonts w:ascii="仿宋" w:eastAsia="仿宋" w:hAnsi="仿宋" w:cs="宋体"/>
                <w:b/>
                <w:bCs/>
                <w:color w:val="000000"/>
                <w:sz w:val="24"/>
                <w:szCs w:val="24"/>
              </w:rPr>
            </w:pPr>
            <w:r w:rsidRPr="00902DEF">
              <w:rPr>
                <w:rFonts w:ascii="仿宋" w:eastAsia="仿宋" w:hAnsi="仿宋" w:hint="eastAsia"/>
                <w:b/>
                <w:bCs/>
                <w:color w:val="000000"/>
                <w:sz w:val="24"/>
                <w:szCs w:val="24"/>
              </w:rPr>
              <w:t>序号</w:t>
            </w:r>
          </w:p>
        </w:tc>
        <w:tc>
          <w:tcPr>
            <w:tcW w:w="1417" w:type="dxa"/>
            <w:vAlign w:val="center"/>
            <w:hideMark/>
          </w:tcPr>
          <w:p w:rsidR="00841DA5" w:rsidRPr="00902DEF" w:rsidRDefault="00841DA5">
            <w:pPr>
              <w:jc w:val="center"/>
              <w:rPr>
                <w:rFonts w:ascii="仿宋" w:eastAsia="仿宋" w:hAnsi="仿宋" w:cs="宋体"/>
                <w:b/>
                <w:bCs/>
                <w:color w:val="000000"/>
                <w:sz w:val="28"/>
                <w:szCs w:val="28"/>
              </w:rPr>
            </w:pPr>
            <w:r w:rsidRPr="00902DEF">
              <w:rPr>
                <w:rFonts w:ascii="仿宋" w:eastAsia="仿宋" w:hAnsi="仿宋" w:hint="eastAsia"/>
                <w:b/>
                <w:bCs/>
                <w:color w:val="000000"/>
                <w:sz w:val="28"/>
                <w:szCs w:val="28"/>
              </w:rPr>
              <w:t>姓名</w:t>
            </w:r>
          </w:p>
        </w:tc>
        <w:tc>
          <w:tcPr>
            <w:tcW w:w="861" w:type="dxa"/>
            <w:vAlign w:val="center"/>
            <w:hideMark/>
          </w:tcPr>
          <w:p w:rsidR="00841DA5" w:rsidRPr="00902DEF" w:rsidRDefault="00841DA5">
            <w:pPr>
              <w:jc w:val="center"/>
              <w:rPr>
                <w:rFonts w:ascii="仿宋" w:eastAsia="仿宋" w:hAnsi="仿宋" w:cs="宋体"/>
                <w:b/>
                <w:bCs/>
                <w:color w:val="000000"/>
                <w:sz w:val="28"/>
                <w:szCs w:val="28"/>
              </w:rPr>
            </w:pPr>
            <w:r w:rsidRPr="00902DEF">
              <w:rPr>
                <w:rFonts w:ascii="仿宋" w:eastAsia="仿宋" w:hAnsi="仿宋" w:hint="eastAsia"/>
                <w:b/>
                <w:bCs/>
                <w:color w:val="000000"/>
                <w:sz w:val="28"/>
                <w:szCs w:val="28"/>
              </w:rPr>
              <w:t>性别</w:t>
            </w:r>
          </w:p>
        </w:tc>
        <w:tc>
          <w:tcPr>
            <w:tcW w:w="1843" w:type="dxa"/>
            <w:vAlign w:val="center"/>
            <w:hideMark/>
          </w:tcPr>
          <w:p w:rsidR="00841DA5" w:rsidRPr="00902DEF" w:rsidRDefault="00841DA5">
            <w:pPr>
              <w:jc w:val="center"/>
              <w:rPr>
                <w:rFonts w:ascii="仿宋" w:eastAsia="仿宋" w:hAnsi="仿宋" w:cs="宋体"/>
                <w:b/>
                <w:bCs/>
                <w:color w:val="000000"/>
                <w:sz w:val="28"/>
                <w:szCs w:val="28"/>
              </w:rPr>
            </w:pPr>
            <w:r w:rsidRPr="00902DEF">
              <w:rPr>
                <w:rFonts w:ascii="仿宋" w:eastAsia="仿宋" w:hAnsi="仿宋" w:hint="eastAsia"/>
                <w:b/>
                <w:bCs/>
                <w:color w:val="000000"/>
                <w:sz w:val="28"/>
                <w:szCs w:val="28"/>
              </w:rPr>
              <w:t>职务</w:t>
            </w:r>
          </w:p>
        </w:tc>
        <w:tc>
          <w:tcPr>
            <w:tcW w:w="1417" w:type="dxa"/>
            <w:vAlign w:val="center"/>
            <w:hideMark/>
          </w:tcPr>
          <w:p w:rsidR="00841DA5" w:rsidRPr="00902DEF" w:rsidRDefault="00841DA5">
            <w:pPr>
              <w:jc w:val="center"/>
              <w:rPr>
                <w:rFonts w:ascii="仿宋" w:eastAsia="仿宋" w:hAnsi="仿宋" w:cs="宋体"/>
                <w:b/>
                <w:bCs/>
                <w:color w:val="000000"/>
                <w:sz w:val="28"/>
                <w:szCs w:val="28"/>
              </w:rPr>
            </w:pPr>
            <w:r w:rsidRPr="00902DEF">
              <w:rPr>
                <w:rFonts w:ascii="仿宋" w:eastAsia="仿宋" w:hAnsi="仿宋" w:hint="eastAsia"/>
                <w:b/>
                <w:bCs/>
                <w:color w:val="000000"/>
                <w:sz w:val="28"/>
                <w:szCs w:val="28"/>
              </w:rPr>
              <w:t>执法种类</w:t>
            </w:r>
          </w:p>
        </w:tc>
        <w:tc>
          <w:tcPr>
            <w:tcW w:w="1833" w:type="dxa"/>
            <w:tcBorders>
              <w:top w:val="single" w:sz="4" w:space="0" w:color="auto"/>
              <w:bottom w:val="single" w:sz="4" w:space="0" w:color="auto"/>
              <w:right w:val="single" w:sz="4" w:space="0" w:color="auto"/>
            </w:tcBorders>
            <w:shd w:val="clear" w:color="auto" w:fill="auto"/>
            <w:vAlign w:val="center"/>
          </w:tcPr>
          <w:p w:rsidR="00841DA5" w:rsidRPr="00902DEF" w:rsidRDefault="00841DA5">
            <w:pPr>
              <w:jc w:val="center"/>
              <w:rPr>
                <w:rFonts w:ascii="仿宋" w:eastAsia="仿宋" w:hAnsi="仿宋" w:cs="宋体"/>
                <w:b/>
                <w:bCs/>
                <w:color w:val="000000"/>
                <w:sz w:val="28"/>
                <w:szCs w:val="28"/>
              </w:rPr>
            </w:pPr>
            <w:r w:rsidRPr="00902DEF">
              <w:rPr>
                <w:rFonts w:ascii="仿宋" w:eastAsia="仿宋" w:hAnsi="仿宋" w:hint="eastAsia"/>
                <w:b/>
                <w:bCs/>
                <w:color w:val="000000"/>
                <w:sz w:val="28"/>
                <w:szCs w:val="28"/>
              </w:rPr>
              <w:t>证件编号</w:t>
            </w:r>
          </w:p>
        </w:tc>
      </w:tr>
      <w:tr w:rsidR="00841DA5" w:rsidTr="00902DEF">
        <w:trPr>
          <w:cantSplit/>
          <w:trHeight w:val="567"/>
          <w:jc w:val="center"/>
        </w:trPr>
        <w:tc>
          <w:tcPr>
            <w:tcW w:w="699"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1</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匡章斌</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中心</w:t>
            </w:r>
            <w:r w:rsidR="00841DA5"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执法监督</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JSJD120000022</w:t>
            </w:r>
          </w:p>
        </w:tc>
      </w:tr>
      <w:tr w:rsidR="00841DA5" w:rsidTr="00902DEF">
        <w:trPr>
          <w:cantSplit/>
          <w:trHeight w:val="567"/>
          <w:jc w:val="center"/>
        </w:trPr>
        <w:tc>
          <w:tcPr>
            <w:tcW w:w="699"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2</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景  忠</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中心</w:t>
            </w:r>
            <w:r w:rsidR="00841DA5"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执法监督</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JSJD120000023</w:t>
            </w:r>
          </w:p>
        </w:tc>
      </w:tr>
      <w:tr w:rsidR="00841DA5" w:rsidTr="00902DEF">
        <w:trPr>
          <w:cantSplit/>
          <w:trHeight w:val="567"/>
          <w:jc w:val="center"/>
        </w:trPr>
        <w:tc>
          <w:tcPr>
            <w:tcW w:w="699"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3</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吴凤梅</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综合科科长</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执法监督</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JSJD120000025</w:t>
            </w:r>
          </w:p>
        </w:tc>
      </w:tr>
      <w:tr w:rsidR="00841DA5" w:rsidTr="00902DEF">
        <w:trPr>
          <w:cantSplit/>
          <w:trHeight w:val="567"/>
          <w:jc w:val="center"/>
        </w:trPr>
        <w:tc>
          <w:tcPr>
            <w:tcW w:w="699"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4</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殷爱华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营业部主任</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执法监督</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JSJD120000026</w:t>
            </w:r>
          </w:p>
        </w:tc>
      </w:tr>
      <w:tr w:rsidR="00841DA5" w:rsidTr="00902DEF">
        <w:trPr>
          <w:cantSplit/>
          <w:trHeight w:val="567"/>
          <w:jc w:val="center"/>
        </w:trPr>
        <w:tc>
          <w:tcPr>
            <w:tcW w:w="699"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5</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王建华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审计科科长</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执法监督</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JSJD120000027</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6</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胡  文</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泰兴分中心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JSZF120000410</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7</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肖巍巍</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6F690C"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高港管理部</w:t>
            </w:r>
          </w:p>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JSZF120000411</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8</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周  霞</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归集科科员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JSZF120000412</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9</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陆  凯</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归集科科员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JSZF120000413</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10</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邵彦人</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归集科科员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JSZF120000414</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lastRenderedPageBreak/>
              <w:t>11</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黄党梅</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贷款科科员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JSZF120000416</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12</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徐  涛</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审计</w:t>
            </w:r>
            <w:r w:rsidR="00841DA5" w:rsidRPr="006F690C">
              <w:rPr>
                <w:rFonts w:asciiTheme="majorEastAsia" w:eastAsiaTheme="majorEastAsia" w:hAnsiTheme="majorEastAsia" w:hint="eastAsia"/>
                <w:color w:val="000000"/>
                <w:sz w:val="24"/>
                <w:szCs w:val="24"/>
              </w:rPr>
              <w:t>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JSZF120000417</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13</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翟宇晶</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会计</w:t>
            </w:r>
            <w:r w:rsidR="00841DA5" w:rsidRPr="006F690C">
              <w:rPr>
                <w:rFonts w:asciiTheme="majorEastAsia" w:eastAsiaTheme="majorEastAsia" w:hAnsiTheme="majorEastAsia" w:hint="eastAsia"/>
                <w:color w:val="000000"/>
                <w:sz w:val="24"/>
                <w:szCs w:val="24"/>
              </w:rPr>
              <w:t>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JSZF120000418</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14</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王友彬</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841DA5" w:rsidP="006F690C">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营业部副主任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JSZF120000419</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15</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  静</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综合科副科长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JSZF120000420</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16</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张  敏</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JSZF120000421</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17</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张  蕾</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JSZF120000422</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18</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蔡君峰</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营业部副主任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JSZF120000423</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19</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封金春</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JSZF120000424</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20</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刘  芹</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高港管理部</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业务科科长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JSZF120000425</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21</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汪蓓蓓</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高港管理部</w:t>
            </w:r>
          </w:p>
          <w:p w:rsidR="00841DA5" w:rsidRPr="006F690C" w:rsidRDefault="00E152B2" w:rsidP="00AE4B50">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综合科</w:t>
            </w:r>
            <w:r w:rsidR="00841DA5" w:rsidRPr="006F690C">
              <w:rPr>
                <w:rFonts w:asciiTheme="majorEastAsia" w:eastAsiaTheme="majorEastAsia" w:hAnsiTheme="majorEastAsia" w:hint="eastAsia"/>
                <w:color w:val="000000"/>
                <w:sz w:val="24"/>
                <w:szCs w:val="24"/>
              </w:rPr>
              <w:t>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JSZF120000426</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22</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陈亚中</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JSZF120000427</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23</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顾艳娟</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JSZF120000428</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24</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孙红霞</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业务科科长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JSZF120000429</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25</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  云</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办事员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JSZF120000430</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26</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方  浩</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办事员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JSZF120000431</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27</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卢雪萍</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业务科副科长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JSZF120000432</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28</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秦  雷</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靖江分中心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综合科副科长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JSZF120000433</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29</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李  菁</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泰兴分中心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JSZF120000434</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30</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卜  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6F690C" w:rsidP="006F690C">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会计</w:t>
            </w:r>
            <w:r w:rsidR="00841DA5" w:rsidRPr="006F690C">
              <w:rPr>
                <w:rFonts w:asciiTheme="majorEastAsia" w:eastAsiaTheme="majorEastAsia" w:hAnsiTheme="majorEastAsia" w:hint="eastAsia"/>
                <w:color w:val="000000"/>
                <w:sz w:val="24"/>
                <w:szCs w:val="24"/>
              </w:rPr>
              <w:t>科</w:t>
            </w:r>
            <w:r w:rsidRPr="006F690C">
              <w:rPr>
                <w:rFonts w:asciiTheme="majorEastAsia" w:eastAsiaTheme="majorEastAsia" w:hAnsiTheme="majorEastAsia" w:hint="eastAsia"/>
                <w:color w:val="000000"/>
                <w:sz w:val="24"/>
                <w:szCs w:val="24"/>
              </w:rPr>
              <w:t>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JSZF120000436</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31</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闵  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兴化分中心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JSZF120000438</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32</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苗  浩</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兴化分中心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JSZF120000439</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lastRenderedPageBreak/>
              <w:t>33</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  杰</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5C392E" w:rsidP="00AE4B50">
            <w:pPr>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姜堰</w:t>
            </w:r>
            <w:r w:rsidR="00841DA5" w:rsidRPr="006F690C">
              <w:rPr>
                <w:rFonts w:asciiTheme="majorEastAsia" w:eastAsiaTheme="majorEastAsia" w:hAnsiTheme="majorEastAsia" w:hint="eastAsia"/>
                <w:color w:val="000000"/>
                <w:sz w:val="24"/>
                <w:szCs w:val="24"/>
              </w:rPr>
              <w:t>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副主任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JSZF120000440</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34</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周  杰</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兴化分中心</w:t>
            </w:r>
          </w:p>
          <w:p w:rsidR="00841DA5" w:rsidRPr="006F690C" w:rsidRDefault="00F24A84" w:rsidP="00AE4B50">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综合</w:t>
            </w:r>
            <w:r w:rsidR="00841DA5" w:rsidRPr="006F690C">
              <w:rPr>
                <w:rFonts w:asciiTheme="majorEastAsia" w:eastAsiaTheme="majorEastAsia" w:hAnsiTheme="majorEastAsia" w:hint="eastAsia"/>
                <w:color w:val="000000"/>
                <w:sz w:val="24"/>
                <w:szCs w:val="24"/>
              </w:rPr>
              <w:t>科科长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JSZF120000441</w:t>
            </w:r>
          </w:p>
        </w:tc>
      </w:tr>
      <w:tr w:rsidR="00841DA5" w:rsidTr="00902DEF">
        <w:trPr>
          <w:cantSplit/>
          <w:trHeight w:val="567"/>
          <w:jc w:val="center"/>
        </w:trPr>
        <w:tc>
          <w:tcPr>
            <w:tcW w:w="699" w:type="dxa"/>
            <w:vAlign w:val="center"/>
          </w:tcPr>
          <w:p w:rsidR="00841DA5" w:rsidRPr="006F690C" w:rsidRDefault="006F690C"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35</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凌  成</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姜堰分中心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主任</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JSZF120000442</w:t>
            </w:r>
          </w:p>
        </w:tc>
      </w:tr>
      <w:tr w:rsidR="00841DA5" w:rsidTr="00902DEF">
        <w:trPr>
          <w:cantSplit/>
          <w:trHeight w:val="567"/>
          <w:jc w:val="center"/>
        </w:trPr>
        <w:tc>
          <w:tcPr>
            <w:tcW w:w="699" w:type="dxa"/>
            <w:vAlign w:val="center"/>
          </w:tcPr>
          <w:p w:rsidR="00841DA5" w:rsidRPr="006F690C" w:rsidRDefault="006F690C" w:rsidP="00DB744A">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w:t>
            </w:r>
            <w:r w:rsidR="00DB744A">
              <w:rPr>
                <w:rFonts w:asciiTheme="majorEastAsia" w:eastAsiaTheme="majorEastAsia" w:hAnsiTheme="majorEastAsia" w:hint="eastAsia"/>
                <w:sz w:val="24"/>
                <w:szCs w:val="24"/>
              </w:rPr>
              <w:t>6</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申士华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姜堰分中心</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综合科科长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JSZF120000444</w:t>
            </w:r>
          </w:p>
        </w:tc>
      </w:tr>
      <w:tr w:rsidR="00841DA5" w:rsidTr="00902DEF">
        <w:trPr>
          <w:cantSplit/>
          <w:trHeight w:val="567"/>
          <w:jc w:val="center"/>
        </w:trPr>
        <w:tc>
          <w:tcPr>
            <w:tcW w:w="699" w:type="dxa"/>
            <w:vAlign w:val="center"/>
          </w:tcPr>
          <w:p w:rsidR="00841DA5" w:rsidRPr="006F690C" w:rsidRDefault="006F690C" w:rsidP="00DB744A">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w:t>
            </w:r>
            <w:r w:rsidR="00DB744A">
              <w:rPr>
                <w:rFonts w:asciiTheme="majorEastAsia" w:eastAsiaTheme="majorEastAsia" w:hAnsiTheme="majorEastAsia" w:hint="eastAsia"/>
                <w:sz w:val="24"/>
                <w:szCs w:val="24"/>
              </w:rPr>
              <w:t>7</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陈勇华</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cs="宋体" w:hint="eastAsia"/>
                <w:color w:val="000000"/>
                <w:sz w:val="24"/>
                <w:szCs w:val="24"/>
              </w:rPr>
              <w:t>姜堰分中心</w:t>
            </w:r>
          </w:p>
          <w:p w:rsidR="006F690C" w:rsidRPr="006F690C" w:rsidRDefault="003B6EE2" w:rsidP="00AE4B50">
            <w:pPr>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办事员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JSZF120000445</w:t>
            </w:r>
          </w:p>
        </w:tc>
      </w:tr>
      <w:tr w:rsidR="00841DA5" w:rsidTr="00902DEF">
        <w:trPr>
          <w:cantSplit/>
          <w:trHeight w:val="567"/>
          <w:jc w:val="center"/>
        </w:trPr>
        <w:tc>
          <w:tcPr>
            <w:tcW w:w="699" w:type="dxa"/>
            <w:vAlign w:val="center"/>
          </w:tcPr>
          <w:p w:rsidR="00841DA5" w:rsidRPr="006F690C" w:rsidRDefault="006F690C" w:rsidP="00DB744A">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3</w:t>
            </w:r>
            <w:r w:rsidR="00DB744A">
              <w:rPr>
                <w:rFonts w:asciiTheme="majorEastAsia" w:eastAsiaTheme="majorEastAsia" w:hAnsiTheme="majorEastAsia" w:hint="eastAsia"/>
                <w:sz w:val="24"/>
                <w:szCs w:val="24"/>
              </w:rPr>
              <w:t>8</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陈玉顺</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6F690C" w:rsidRP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姜堰分中心</w:t>
            </w:r>
          </w:p>
          <w:p w:rsidR="00841DA5" w:rsidRPr="006F690C" w:rsidRDefault="00F24A84" w:rsidP="00AE4B50">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业务科副科长</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JSZF120000446</w:t>
            </w:r>
          </w:p>
        </w:tc>
      </w:tr>
      <w:tr w:rsidR="00841DA5" w:rsidTr="00902DEF">
        <w:trPr>
          <w:cantSplit/>
          <w:trHeight w:val="567"/>
          <w:jc w:val="center"/>
        </w:trPr>
        <w:tc>
          <w:tcPr>
            <w:tcW w:w="699" w:type="dxa"/>
            <w:vAlign w:val="center"/>
          </w:tcPr>
          <w:p w:rsidR="00841DA5" w:rsidRPr="006F690C" w:rsidRDefault="00DB744A" w:rsidP="00AE4B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李小兰</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女</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会计科科员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JSZF120000447</w:t>
            </w:r>
          </w:p>
        </w:tc>
      </w:tr>
      <w:tr w:rsidR="00841DA5" w:rsidTr="00902DEF">
        <w:trPr>
          <w:cantSplit/>
          <w:trHeight w:val="567"/>
          <w:jc w:val="center"/>
        </w:trPr>
        <w:tc>
          <w:tcPr>
            <w:tcW w:w="699" w:type="dxa"/>
            <w:vAlign w:val="center"/>
          </w:tcPr>
          <w:p w:rsidR="00841DA5" w:rsidRPr="006F690C" w:rsidRDefault="00DB744A" w:rsidP="00AE4B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 xml:space="preserve">王 </w:t>
            </w:r>
            <w:r w:rsidR="0070615F">
              <w:rPr>
                <w:rFonts w:asciiTheme="majorEastAsia" w:eastAsiaTheme="majorEastAsia" w:hAnsiTheme="majorEastAsia" w:hint="eastAsia"/>
                <w:color w:val="000000"/>
                <w:sz w:val="24"/>
                <w:szCs w:val="24"/>
              </w:rPr>
              <w:t xml:space="preserve"> </w:t>
            </w:r>
            <w:r w:rsidRPr="006F690C">
              <w:rPr>
                <w:rFonts w:asciiTheme="majorEastAsia" w:eastAsiaTheme="majorEastAsia" w:hAnsiTheme="majorEastAsia" w:hint="eastAsia"/>
                <w:color w:val="000000"/>
                <w:sz w:val="24"/>
                <w:szCs w:val="24"/>
              </w:rPr>
              <w:t>鹏</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841DA5" w:rsidRPr="006F690C" w:rsidRDefault="006F690C"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会计科</w:t>
            </w:r>
            <w:r w:rsidR="00841DA5" w:rsidRPr="006F690C">
              <w:rPr>
                <w:rFonts w:asciiTheme="majorEastAsia" w:eastAsiaTheme="majorEastAsia" w:hAnsiTheme="majorEastAsia" w:hint="eastAsia"/>
                <w:color w:val="000000"/>
                <w:sz w:val="24"/>
                <w:szCs w:val="24"/>
              </w:rPr>
              <w:t>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JSZF120001247</w:t>
            </w:r>
          </w:p>
        </w:tc>
      </w:tr>
      <w:tr w:rsidR="00841DA5" w:rsidTr="00902DEF">
        <w:trPr>
          <w:cantSplit/>
          <w:trHeight w:val="567"/>
          <w:jc w:val="center"/>
        </w:trPr>
        <w:tc>
          <w:tcPr>
            <w:tcW w:w="699" w:type="dxa"/>
            <w:vAlign w:val="center"/>
          </w:tcPr>
          <w:p w:rsidR="00841DA5" w:rsidRPr="006F690C" w:rsidRDefault="006F690C" w:rsidP="00DB744A">
            <w:pPr>
              <w:jc w:val="center"/>
              <w:rPr>
                <w:rFonts w:asciiTheme="majorEastAsia" w:eastAsiaTheme="majorEastAsia" w:hAnsiTheme="majorEastAsia"/>
                <w:sz w:val="24"/>
                <w:szCs w:val="24"/>
              </w:rPr>
            </w:pPr>
            <w:r w:rsidRPr="006F690C">
              <w:rPr>
                <w:rFonts w:asciiTheme="majorEastAsia" w:eastAsiaTheme="majorEastAsia" w:hAnsiTheme="majorEastAsia" w:hint="eastAsia"/>
                <w:sz w:val="24"/>
                <w:szCs w:val="24"/>
              </w:rPr>
              <w:t>4</w:t>
            </w:r>
            <w:r w:rsidR="00DB744A">
              <w:rPr>
                <w:rFonts w:asciiTheme="majorEastAsia" w:eastAsiaTheme="majorEastAsia" w:hAnsiTheme="majorEastAsia" w:hint="eastAsia"/>
                <w:sz w:val="24"/>
                <w:szCs w:val="24"/>
              </w:rPr>
              <w:t>1</w:t>
            </w:r>
          </w:p>
        </w:tc>
        <w:tc>
          <w:tcPr>
            <w:tcW w:w="1417"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王</w:t>
            </w:r>
            <w:r w:rsidR="0070615F">
              <w:rPr>
                <w:rFonts w:asciiTheme="majorEastAsia" w:eastAsiaTheme="majorEastAsia" w:hAnsiTheme="majorEastAsia" w:hint="eastAsia"/>
                <w:color w:val="000000"/>
                <w:sz w:val="24"/>
                <w:szCs w:val="24"/>
              </w:rPr>
              <w:t xml:space="preserve"> </w:t>
            </w:r>
            <w:r w:rsidRPr="006F690C">
              <w:rPr>
                <w:rFonts w:asciiTheme="majorEastAsia" w:eastAsiaTheme="majorEastAsia" w:hAnsiTheme="majorEastAsia" w:hint="eastAsia"/>
                <w:color w:val="000000"/>
                <w:sz w:val="24"/>
                <w:szCs w:val="24"/>
              </w:rPr>
              <w:t xml:space="preserve"> 辉</w:t>
            </w:r>
          </w:p>
        </w:tc>
        <w:tc>
          <w:tcPr>
            <w:tcW w:w="861"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男</w:t>
            </w:r>
          </w:p>
        </w:tc>
        <w:tc>
          <w:tcPr>
            <w:tcW w:w="1843" w:type="dxa"/>
            <w:vAlign w:val="center"/>
          </w:tcPr>
          <w:p w:rsidR="006F690C" w:rsidRDefault="00841DA5" w:rsidP="00AE4B50">
            <w:pPr>
              <w:jc w:val="center"/>
              <w:rPr>
                <w:rFonts w:asciiTheme="majorEastAsia" w:eastAsiaTheme="majorEastAsia" w:hAnsiTheme="majorEastAsia"/>
                <w:color w:val="000000"/>
                <w:sz w:val="24"/>
                <w:szCs w:val="24"/>
              </w:rPr>
            </w:pPr>
            <w:r w:rsidRPr="006F690C">
              <w:rPr>
                <w:rFonts w:asciiTheme="majorEastAsia" w:eastAsiaTheme="majorEastAsia" w:hAnsiTheme="majorEastAsia" w:hint="eastAsia"/>
                <w:color w:val="000000"/>
                <w:sz w:val="24"/>
                <w:szCs w:val="24"/>
              </w:rPr>
              <w:t>政策法规科</w:t>
            </w:r>
          </w:p>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科员</w:t>
            </w:r>
          </w:p>
        </w:tc>
        <w:tc>
          <w:tcPr>
            <w:tcW w:w="1417" w:type="dxa"/>
            <w:vAlign w:val="center"/>
          </w:tcPr>
          <w:p w:rsidR="00841DA5" w:rsidRPr="006F690C" w:rsidRDefault="00841DA5" w:rsidP="00AE4B50">
            <w:pPr>
              <w:jc w:val="center"/>
              <w:rPr>
                <w:rFonts w:asciiTheme="majorEastAsia" w:eastAsiaTheme="majorEastAsia" w:hAnsiTheme="majorEastAsia"/>
                <w:sz w:val="24"/>
                <w:szCs w:val="24"/>
              </w:rPr>
            </w:pPr>
            <w:r w:rsidRPr="006F690C">
              <w:rPr>
                <w:rFonts w:asciiTheme="majorEastAsia" w:eastAsiaTheme="majorEastAsia" w:hAnsiTheme="majorEastAsia" w:hint="eastAsia"/>
                <w:color w:val="000000"/>
                <w:sz w:val="24"/>
                <w:szCs w:val="24"/>
              </w:rPr>
              <w:t>行政执法</w:t>
            </w:r>
          </w:p>
        </w:tc>
        <w:tc>
          <w:tcPr>
            <w:tcW w:w="1833" w:type="dxa"/>
            <w:vAlign w:val="center"/>
          </w:tcPr>
          <w:p w:rsidR="00841DA5" w:rsidRPr="006F690C" w:rsidRDefault="00841DA5" w:rsidP="00AE4B50">
            <w:pPr>
              <w:jc w:val="center"/>
              <w:rPr>
                <w:rFonts w:asciiTheme="majorEastAsia" w:eastAsiaTheme="majorEastAsia" w:hAnsiTheme="majorEastAsia" w:cs="宋体"/>
                <w:color w:val="000000"/>
                <w:sz w:val="24"/>
                <w:szCs w:val="24"/>
              </w:rPr>
            </w:pPr>
            <w:r w:rsidRPr="006F690C">
              <w:rPr>
                <w:rFonts w:asciiTheme="majorEastAsia" w:eastAsiaTheme="majorEastAsia" w:hAnsiTheme="majorEastAsia" w:hint="eastAsia"/>
                <w:color w:val="000000"/>
                <w:sz w:val="24"/>
                <w:szCs w:val="24"/>
              </w:rPr>
              <w:t>JSZF120001248</w:t>
            </w:r>
          </w:p>
        </w:tc>
      </w:tr>
    </w:tbl>
    <w:p w:rsidR="00D61C56" w:rsidRDefault="00D61C56" w:rsidP="00D61C56">
      <w:pPr>
        <w:adjustRightInd w:val="0"/>
        <w:snapToGrid w:val="0"/>
        <w:ind w:firstLineChars="50" w:firstLine="140"/>
        <w:rPr>
          <w:rFonts w:ascii="宋体" w:eastAsia="宋体" w:hAnsi="宋体" w:cs="宋体"/>
          <w:color w:val="000000" w:themeColor="text1"/>
          <w:kern w:val="0"/>
          <w:sz w:val="28"/>
          <w:szCs w:val="28"/>
        </w:rPr>
      </w:pPr>
    </w:p>
    <w:p w:rsidR="0024104E" w:rsidRPr="00D61C56" w:rsidRDefault="00D61C56" w:rsidP="00D61C56">
      <w:pPr>
        <w:adjustRightInd w:val="0"/>
        <w:snapToGrid w:val="0"/>
        <w:ind w:firstLineChars="50" w:firstLine="140"/>
        <w:rPr>
          <w:rFonts w:ascii="宋体" w:eastAsia="宋体" w:hAnsi="宋体" w:cs="宋体"/>
          <w:color w:val="000000" w:themeColor="text1"/>
          <w:kern w:val="0"/>
          <w:sz w:val="28"/>
          <w:szCs w:val="28"/>
        </w:rPr>
      </w:pPr>
      <w:r w:rsidRPr="00D61C56">
        <w:rPr>
          <w:rFonts w:ascii="宋体" w:eastAsia="宋体" w:hAnsi="宋体" w:cs="宋体" w:hint="eastAsia"/>
          <w:color w:val="000000" w:themeColor="text1"/>
          <w:kern w:val="0"/>
          <w:sz w:val="28"/>
          <w:szCs w:val="28"/>
        </w:rPr>
        <w:t>注：上述执法人员均可在泰州市行政区域内进行执法工作</w:t>
      </w:r>
      <w:r w:rsidR="00242AD5">
        <w:rPr>
          <w:rFonts w:ascii="宋体" w:eastAsia="宋体" w:hAnsi="宋体" w:cs="宋体" w:hint="eastAsia"/>
          <w:color w:val="000000" w:themeColor="text1"/>
          <w:kern w:val="0"/>
          <w:sz w:val="28"/>
          <w:szCs w:val="28"/>
        </w:rPr>
        <w:t>。</w:t>
      </w:r>
    </w:p>
    <w:p w:rsidR="00D61C56" w:rsidRDefault="00D61C56" w:rsidP="00AE4B50">
      <w:pPr>
        <w:rPr>
          <w:rFonts w:ascii="方正小标宋_GBK" w:eastAsia="方正小标宋_GBK"/>
          <w:sz w:val="32"/>
          <w:szCs w:val="32"/>
        </w:rPr>
      </w:pPr>
    </w:p>
    <w:p w:rsidR="00474580" w:rsidRPr="00E878D3" w:rsidRDefault="0024104E" w:rsidP="00E878D3">
      <w:pPr>
        <w:jc w:val="left"/>
        <w:rPr>
          <w:rFonts w:ascii="黑体" w:eastAsia="黑体" w:hAnsi="黑体"/>
          <w:sz w:val="32"/>
          <w:szCs w:val="32"/>
        </w:rPr>
      </w:pPr>
      <w:r w:rsidRPr="00E878D3">
        <w:rPr>
          <w:rFonts w:ascii="黑体" w:eastAsia="黑体" w:hAnsi="黑体" w:hint="eastAsia"/>
          <w:sz w:val="32"/>
          <w:szCs w:val="32"/>
        </w:rPr>
        <w:t>三、</w:t>
      </w:r>
      <w:r w:rsidR="008701A8">
        <w:rPr>
          <w:rFonts w:ascii="黑体" w:eastAsia="黑体" w:hAnsi="黑体" w:hint="eastAsia"/>
          <w:sz w:val="32"/>
          <w:szCs w:val="32"/>
        </w:rPr>
        <w:t>救济方式</w:t>
      </w:r>
    </w:p>
    <w:p w:rsidR="00FD591F" w:rsidRDefault="00FD591F" w:rsidP="00FD591F">
      <w:pPr>
        <w:adjustRightInd w:val="0"/>
        <w:snapToGrid w:val="0"/>
        <w:ind w:firstLineChars="200" w:firstLine="560"/>
        <w:rPr>
          <w:rFonts w:ascii="方正小标宋_GBK" w:eastAsia="方正小标宋_GBK"/>
          <w:sz w:val="32"/>
          <w:szCs w:val="32"/>
        </w:rPr>
      </w:pPr>
      <w:r w:rsidRPr="00FD591F">
        <w:rPr>
          <w:rFonts w:ascii="宋体" w:eastAsia="宋体" w:hAnsi="宋体" w:cs="宋体" w:hint="eastAsia"/>
          <w:color w:val="000000" w:themeColor="text1"/>
          <w:kern w:val="0"/>
          <w:sz w:val="28"/>
          <w:szCs w:val="28"/>
        </w:rPr>
        <w:t>在本中心作出行政执法决定前，执法相对人可向本中心提出申述申辩意见，对本中心作出的数额较大的行政处罚决定还可以申请听证程序。</w:t>
      </w:r>
      <w:r w:rsidR="00902DEF">
        <w:rPr>
          <w:rFonts w:ascii="方正小标宋_GBK" w:eastAsia="方正小标宋_GBK" w:hint="eastAsia"/>
          <w:sz w:val="32"/>
          <w:szCs w:val="32"/>
        </w:rPr>
        <w:t xml:space="preserve"> </w:t>
      </w:r>
    </w:p>
    <w:p w:rsidR="0024104E" w:rsidRDefault="00FD591F" w:rsidP="00FD591F">
      <w:pPr>
        <w:adjustRightInd w:val="0"/>
        <w:snapToGrid w:val="0"/>
        <w:ind w:firstLineChars="200" w:firstLine="56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执法相对人</w:t>
      </w:r>
      <w:r w:rsidR="00902DEF" w:rsidRPr="00902DEF">
        <w:rPr>
          <w:rFonts w:ascii="宋体" w:eastAsia="宋体" w:hAnsi="宋体" w:cs="宋体" w:hint="eastAsia"/>
          <w:color w:val="000000" w:themeColor="text1"/>
          <w:kern w:val="0"/>
          <w:sz w:val="28"/>
          <w:szCs w:val="28"/>
        </w:rPr>
        <w:t>对</w:t>
      </w:r>
      <w:r w:rsidR="00C26612">
        <w:rPr>
          <w:rFonts w:ascii="宋体" w:eastAsia="宋体" w:hAnsi="宋体" w:cs="宋体" w:hint="eastAsia"/>
          <w:color w:val="000000" w:themeColor="text1"/>
          <w:kern w:val="0"/>
          <w:sz w:val="28"/>
          <w:szCs w:val="28"/>
        </w:rPr>
        <w:t>本中心作出的行政决定有异议的，可在收到《行政处罚决定书》或《限期缴存决定书》之日起60</w:t>
      </w:r>
      <w:r w:rsidR="00C87B83">
        <w:rPr>
          <w:rFonts w:ascii="宋体" w:eastAsia="宋体" w:hAnsi="宋体" w:cs="宋体" w:hint="eastAsia"/>
          <w:color w:val="000000" w:themeColor="text1"/>
          <w:kern w:val="0"/>
          <w:sz w:val="28"/>
          <w:szCs w:val="28"/>
        </w:rPr>
        <w:t>日向泰州市人民政府申请行政复议，或</w:t>
      </w:r>
      <w:r w:rsidR="00C26612">
        <w:rPr>
          <w:rFonts w:ascii="宋体" w:eastAsia="宋体" w:hAnsi="宋体" w:cs="宋体" w:hint="eastAsia"/>
          <w:color w:val="000000" w:themeColor="text1"/>
          <w:kern w:val="0"/>
          <w:sz w:val="28"/>
          <w:szCs w:val="28"/>
        </w:rPr>
        <w:t>在6个月内向泰州医药高新技术产业园区人民法院提起行政诉讼。</w:t>
      </w:r>
    </w:p>
    <w:p w:rsidR="00C26612" w:rsidRDefault="00C26612" w:rsidP="00C26612">
      <w:pPr>
        <w:adjustRightInd w:val="0"/>
        <w:snapToGrid w:val="0"/>
        <w:ind w:firstLineChars="50" w:firstLine="140"/>
        <w:rPr>
          <w:rFonts w:ascii="宋体" w:eastAsia="宋体" w:hAnsi="宋体" w:cs="宋体"/>
          <w:color w:val="000000" w:themeColor="text1"/>
          <w:kern w:val="0"/>
          <w:sz w:val="28"/>
          <w:szCs w:val="28"/>
        </w:rPr>
      </w:pPr>
    </w:p>
    <w:p w:rsidR="00C26612" w:rsidRDefault="00C26612" w:rsidP="00C26612">
      <w:pPr>
        <w:adjustRightInd w:val="0"/>
        <w:snapToGrid w:val="0"/>
        <w:ind w:firstLineChars="50" w:firstLine="140"/>
        <w:rPr>
          <w:rFonts w:ascii="宋体" w:eastAsia="宋体" w:hAnsi="宋体" w:cs="宋体"/>
          <w:color w:val="000000" w:themeColor="text1"/>
          <w:kern w:val="0"/>
          <w:sz w:val="28"/>
          <w:szCs w:val="28"/>
        </w:rPr>
      </w:pPr>
    </w:p>
    <w:p w:rsidR="00C26612" w:rsidRDefault="00C26612" w:rsidP="00226A19">
      <w:pPr>
        <w:adjustRightInd w:val="0"/>
        <w:snapToGrid w:val="0"/>
        <w:ind w:firstLineChars="200" w:firstLine="560"/>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泰州市住房公积金管理中心</w:t>
      </w:r>
    </w:p>
    <w:p w:rsidR="00C26612" w:rsidRPr="00226A19" w:rsidRDefault="00C26612" w:rsidP="00226A19">
      <w:pPr>
        <w:adjustRightInd w:val="0"/>
        <w:snapToGrid w:val="0"/>
        <w:ind w:right="560" w:firstLineChars="200" w:firstLine="560"/>
        <w:jc w:val="righ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20  年   月   日</w:t>
      </w:r>
    </w:p>
    <w:sectPr w:rsidR="00C26612" w:rsidRPr="00226A19" w:rsidSect="00A90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60" w:rsidRDefault="001A1960" w:rsidP="00474580">
      <w:r>
        <w:separator/>
      </w:r>
    </w:p>
  </w:endnote>
  <w:endnote w:type="continuationSeparator" w:id="0">
    <w:p w:rsidR="001A1960" w:rsidRDefault="001A1960" w:rsidP="00474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60" w:rsidRDefault="001A1960" w:rsidP="00474580">
      <w:r>
        <w:separator/>
      </w:r>
    </w:p>
  </w:footnote>
  <w:footnote w:type="continuationSeparator" w:id="0">
    <w:p w:rsidR="001A1960" w:rsidRDefault="001A1960" w:rsidP="00474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580"/>
    <w:rsid w:val="00024998"/>
    <w:rsid w:val="00031DC2"/>
    <w:rsid w:val="00066262"/>
    <w:rsid w:val="000D1FAA"/>
    <w:rsid w:val="000E621E"/>
    <w:rsid w:val="00114EA7"/>
    <w:rsid w:val="001A1960"/>
    <w:rsid w:val="001A35E2"/>
    <w:rsid w:val="001F5695"/>
    <w:rsid w:val="00226A19"/>
    <w:rsid w:val="002400E7"/>
    <w:rsid w:val="0024104E"/>
    <w:rsid w:val="00242AD5"/>
    <w:rsid w:val="00253F44"/>
    <w:rsid w:val="00277EF1"/>
    <w:rsid w:val="002E7AB8"/>
    <w:rsid w:val="002F7BE9"/>
    <w:rsid w:val="00313A3F"/>
    <w:rsid w:val="00350086"/>
    <w:rsid w:val="00384706"/>
    <w:rsid w:val="00396474"/>
    <w:rsid w:val="003A2F55"/>
    <w:rsid w:val="003B1595"/>
    <w:rsid w:val="003B6EE2"/>
    <w:rsid w:val="00474580"/>
    <w:rsid w:val="0049111D"/>
    <w:rsid w:val="004B261D"/>
    <w:rsid w:val="004B2B79"/>
    <w:rsid w:val="0051353A"/>
    <w:rsid w:val="0055255D"/>
    <w:rsid w:val="005C392E"/>
    <w:rsid w:val="006A0A2E"/>
    <w:rsid w:val="006F690C"/>
    <w:rsid w:val="0070615F"/>
    <w:rsid w:val="007070D7"/>
    <w:rsid w:val="007F69EC"/>
    <w:rsid w:val="00841DA5"/>
    <w:rsid w:val="008701A8"/>
    <w:rsid w:val="008F57E7"/>
    <w:rsid w:val="00902DEF"/>
    <w:rsid w:val="00912432"/>
    <w:rsid w:val="009742B8"/>
    <w:rsid w:val="00A14927"/>
    <w:rsid w:val="00A27EA0"/>
    <w:rsid w:val="00A902AA"/>
    <w:rsid w:val="00AE4B50"/>
    <w:rsid w:val="00B43B9B"/>
    <w:rsid w:val="00C26612"/>
    <w:rsid w:val="00C863C0"/>
    <w:rsid w:val="00C87B83"/>
    <w:rsid w:val="00D263F6"/>
    <w:rsid w:val="00D547A8"/>
    <w:rsid w:val="00D61C56"/>
    <w:rsid w:val="00D847B7"/>
    <w:rsid w:val="00D9467D"/>
    <w:rsid w:val="00DB744A"/>
    <w:rsid w:val="00E00AAD"/>
    <w:rsid w:val="00E00AEB"/>
    <w:rsid w:val="00E152B2"/>
    <w:rsid w:val="00E878D3"/>
    <w:rsid w:val="00F24394"/>
    <w:rsid w:val="00F24A84"/>
    <w:rsid w:val="00FA4B64"/>
    <w:rsid w:val="00FD5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4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4580"/>
    <w:rPr>
      <w:sz w:val="18"/>
      <w:szCs w:val="18"/>
    </w:rPr>
  </w:style>
  <w:style w:type="paragraph" w:styleId="a4">
    <w:name w:val="footer"/>
    <w:basedOn w:val="a"/>
    <w:link w:val="Char0"/>
    <w:uiPriority w:val="99"/>
    <w:semiHidden/>
    <w:unhideWhenUsed/>
    <w:rsid w:val="004745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4580"/>
    <w:rPr>
      <w:sz w:val="18"/>
      <w:szCs w:val="18"/>
    </w:rPr>
  </w:style>
  <w:style w:type="table" w:styleId="a5">
    <w:name w:val="Table Grid"/>
    <w:basedOn w:val="a1"/>
    <w:uiPriority w:val="59"/>
    <w:rsid w:val="004745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954361">
      <w:bodyDiv w:val="1"/>
      <w:marLeft w:val="0"/>
      <w:marRight w:val="0"/>
      <w:marTop w:val="0"/>
      <w:marBottom w:val="0"/>
      <w:divBdr>
        <w:top w:val="none" w:sz="0" w:space="0" w:color="auto"/>
        <w:left w:val="none" w:sz="0" w:space="0" w:color="auto"/>
        <w:bottom w:val="none" w:sz="0" w:space="0" w:color="auto"/>
        <w:right w:val="none" w:sz="0" w:space="0" w:color="auto"/>
      </w:divBdr>
    </w:div>
    <w:div w:id="1168056770">
      <w:bodyDiv w:val="1"/>
      <w:marLeft w:val="0"/>
      <w:marRight w:val="0"/>
      <w:marTop w:val="0"/>
      <w:marBottom w:val="0"/>
      <w:divBdr>
        <w:top w:val="none" w:sz="0" w:space="0" w:color="auto"/>
        <w:left w:val="none" w:sz="0" w:space="0" w:color="auto"/>
        <w:bottom w:val="none" w:sz="0" w:space="0" w:color="auto"/>
        <w:right w:val="none" w:sz="0" w:space="0" w:color="auto"/>
      </w:divBdr>
    </w:div>
    <w:div w:id="1607469548">
      <w:bodyDiv w:val="1"/>
      <w:marLeft w:val="0"/>
      <w:marRight w:val="0"/>
      <w:marTop w:val="0"/>
      <w:marBottom w:val="0"/>
      <w:divBdr>
        <w:top w:val="none" w:sz="0" w:space="0" w:color="auto"/>
        <w:left w:val="none" w:sz="0" w:space="0" w:color="auto"/>
        <w:bottom w:val="none" w:sz="0" w:space="0" w:color="auto"/>
        <w:right w:val="none" w:sz="0" w:space="0" w:color="auto"/>
      </w:divBdr>
    </w:div>
    <w:div w:id="20172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94</cp:revision>
  <dcterms:created xsi:type="dcterms:W3CDTF">2019-08-14T03:37:00Z</dcterms:created>
  <dcterms:modified xsi:type="dcterms:W3CDTF">2019-09-23T03:25:00Z</dcterms:modified>
</cp:coreProperties>
</file>